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D2" w:rsidRPr="00261DD2" w:rsidRDefault="00261DD2" w:rsidP="00261D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1DD2">
        <w:rPr>
          <w:rFonts w:ascii="Cambria" w:eastAsia="Times New Roman" w:hAnsi="Cambria" w:cs="Times New Roman"/>
          <w:b/>
          <w:bCs/>
          <w:color w:val="000000"/>
          <w:lang w:eastAsia="fr-CA"/>
        </w:rPr>
        <w:t>ASSOCIATION DES PROPRIÉTAIRES DU LAC DORÉ</w:t>
      </w: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261DD2" w:rsidRPr="00261DD2" w:rsidRDefault="00261DD2" w:rsidP="0026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1DD2">
        <w:rPr>
          <w:rFonts w:ascii="Cambria" w:eastAsia="Times New Roman" w:hAnsi="Cambria" w:cs="Times New Roman"/>
          <w:b/>
          <w:bCs/>
          <w:color w:val="000000"/>
          <w:lang w:eastAsia="fr-CA"/>
        </w:rPr>
        <w:t>ASSEMBLÉE GÉNÉRALE ANNUELLE</w:t>
      </w: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261DD2" w:rsidRPr="00261DD2" w:rsidRDefault="00261DD2" w:rsidP="0026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1DD2">
        <w:rPr>
          <w:rFonts w:ascii="Cambria" w:eastAsia="Times New Roman" w:hAnsi="Cambria" w:cs="Times New Roman"/>
          <w:b/>
          <w:bCs/>
          <w:color w:val="000000"/>
          <w:lang w:eastAsia="fr-CA"/>
        </w:rPr>
        <w:t>2022</w:t>
      </w: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261DD2" w:rsidRPr="00261DD2" w:rsidRDefault="00261DD2" w:rsidP="0026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1DD2">
        <w:rPr>
          <w:rFonts w:ascii="Cambria" w:eastAsia="Times New Roman" w:hAnsi="Cambria" w:cs="Times New Roman"/>
          <w:b/>
          <w:bCs/>
          <w:color w:val="000000"/>
          <w:lang w:eastAsia="fr-CA"/>
        </w:rPr>
        <w:t>AVIS DE CONVOCATION</w:t>
      </w: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261DD2" w:rsidRDefault="00C40B7C" w:rsidP="00C40B7C">
      <w:pPr>
        <w:spacing w:after="0" w:line="240" w:lineRule="auto"/>
        <w:rPr>
          <w:rFonts w:ascii="Cambria" w:eastAsia="Times New Roman" w:hAnsi="Cambria" w:cs="Times New Roman"/>
          <w:color w:val="000000"/>
          <w:lang w:eastAsia="fr-CA"/>
        </w:rPr>
      </w:pPr>
      <w:r>
        <w:rPr>
          <w:rFonts w:ascii="Cambria" w:eastAsia="Times New Roman" w:hAnsi="Cambria" w:cs="Times New Roman"/>
          <w:color w:val="000000"/>
          <w:lang w:eastAsia="fr-CA"/>
        </w:rPr>
        <w:t xml:space="preserve">Date : </w:t>
      </w:r>
      <w:r w:rsidR="00261DD2" w:rsidRPr="00261DD2">
        <w:rPr>
          <w:rFonts w:ascii="Cambria" w:eastAsia="Times New Roman" w:hAnsi="Cambria" w:cs="Times New Roman"/>
          <w:color w:val="000000"/>
          <w:lang w:eastAsia="fr-CA"/>
        </w:rPr>
        <w:t>Dimanche le 26 juin 2022</w:t>
      </w:r>
    </w:p>
    <w:p w:rsidR="00C40B7C" w:rsidRPr="00C40B7C" w:rsidRDefault="00C40B7C" w:rsidP="00C40B7C">
      <w:pPr>
        <w:spacing w:after="0" w:line="240" w:lineRule="auto"/>
        <w:rPr>
          <w:rFonts w:ascii="Cambria" w:eastAsia="Times New Roman" w:hAnsi="Cambria" w:cs="Times New Roman"/>
          <w:color w:val="000000"/>
          <w:lang w:val="en-CA" w:eastAsia="fr-CA"/>
        </w:rPr>
      </w:pPr>
      <w:proofErr w:type="gramStart"/>
      <w:r w:rsidRPr="00C40B7C">
        <w:rPr>
          <w:rFonts w:ascii="Cambria" w:eastAsia="Times New Roman" w:hAnsi="Cambria" w:cs="Times New Roman"/>
          <w:color w:val="000000"/>
          <w:lang w:val="en-CA" w:eastAsia="fr-CA"/>
        </w:rPr>
        <w:t>Lieu :</w:t>
      </w:r>
      <w:proofErr w:type="gramEnd"/>
      <w:r w:rsidRPr="00C40B7C">
        <w:rPr>
          <w:rFonts w:ascii="Cambria" w:eastAsia="Times New Roman" w:hAnsi="Cambria" w:cs="Times New Roman"/>
          <w:color w:val="000000"/>
          <w:lang w:val="en-CA" w:eastAsia="fr-CA"/>
        </w:rPr>
        <w:t xml:space="preserve"> G</w:t>
      </w:r>
      <w:r>
        <w:rPr>
          <w:rFonts w:ascii="Cambria" w:eastAsia="Times New Roman" w:hAnsi="Cambria" w:cs="Times New Roman"/>
          <w:color w:val="000000"/>
          <w:lang w:val="en-CA" w:eastAsia="fr-CA"/>
        </w:rPr>
        <w:t xml:space="preserve">olden Lake Country club 1030 </w:t>
      </w:r>
      <w:proofErr w:type="spellStart"/>
      <w:r>
        <w:rPr>
          <w:rFonts w:ascii="Cambria" w:eastAsia="Times New Roman" w:hAnsi="Cambria" w:cs="Times New Roman"/>
          <w:color w:val="000000"/>
          <w:lang w:val="en-CA" w:eastAsia="fr-CA"/>
        </w:rPr>
        <w:t>chemin</w:t>
      </w:r>
      <w:proofErr w:type="spellEnd"/>
      <w:r>
        <w:rPr>
          <w:rFonts w:ascii="Cambria" w:eastAsia="Times New Roman" w:hAnsi="Cambria" w:cs="Times New Roman"/>
          <w:color w:val="000000"/>
          <w:lang w:val="en-CA" w:eastAsia="fr-CA"/>
        </w:rPr>
        <w:t xml:space="preserve"> </w:t>
      </w:r>
      <w:r w:rsidRPr="00C40B7C">
        <w:rPr>
          <w:rFonts w:ascii="Cambria" w:eastAsia="Times New Roman" w:hAnsi="Cambria" w:cs="Times New Roman"/>
          <w:color w:val="000000"/>
          <w:lang w:val="en-CA" w:eastAsia="fr-CA"/>
        </w:rPr>
        <w:t xml:space="preserve"> </w:t>
      </w:r>
      <w:r>
        <w:rPr>
          <w:rFonts w:ascii="Cambria" w:eastAsia="Times New Roman" w:hAnsi="Cambria" w:cs="Times New Roman"/>
          <w:color w:val="000000"/>
          <w:lang w:val="en-CA" w:eastAsia="fr-CA"/>
        </w:rPr>
        <w:t xml:space="preserve">De la </w:t>
      </w:r>
      <w:proofErr w:type="spellStart"/>
      <w:r>
        <w:rPr>
          <w:rFonts w:ascii="Cambria" w:eastAsia="Times New Roman" w:hAnsi="Cambria" w:cs="Times New Roman"/>
          <w:color w:val="000000"/>
          <w:lang w:val="en-CA" w:eastAsia="fr-CA"/>
        </w:rPr>
        <w:t>Rivière</w:t>
      </w:r>
      <w:proofErr w:type="spellEnd"/>
      <w:r>
        <w:rPr>
          <w:rFonts w:ascii="Cambria" w:eastAsia="Times New Roman" w:hAnsi="Cambria" w:cs="Times New Roman"/>
          <w:color w:val="000000"/>
          <w:lang w:val="en-CA" w:eastAsia="fr-CA"/>
        </w:rPr>
        <w:t>,</w:t>
      </w:r>
      <w:bookmarkStart w:id="0" w:name="_GoBack"/>
      <w:bookmarkEnd w:id="0"/>
      <w:r>
        <w:rPr>
          <w:rFonts w:ascii="Cambria" w:eastAsia="Times New Roman" w:hAnsi="Cambria" w:cs="Times New Roman"/>
          <w:color w:val="000000"/>
          <w:lang w:val="en-CA" w:eastAsia="fr-CA"/>
        </w:rPr>
        <w:t xml:space="preserve"> Val-David</w:t>
      </w:r>
    </w:p>
    <w:p w:rsidR="00261DD2" w:rsidRPr="00C40B7C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40B7C">
        <w:rPr>
          <w:rFonts w:ascii="Cambria" w:eastAsia="Times New Roman" w:hAnsi="Cambria" w:cs="Times New Roman"/>
          <w:color w:val="000000"/>
          <w:lang w:val="en-CA" w:eastAsia="fr-CA"/>
        </w:rPr>
        <w:t>  </w:t>
      </w:r>
      <w:r w:rsidRPr="00261DD2">
        <w:rPr>
          <w:rFonts w:ascii="Cambria" w:eastAsia="Times New Roman" w:hAnsi="Cambria" w:cs="Times New Roman"/>
          <w:color w:val="000000"/>
          <w:lang w:eastAsia="fr-CA"/>
        </w:rPr>
        <w:t>9 h 30 — Inscription (signature de la feuille de présence)</w:t>
      </w: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1DD2">
        <w:rPr>
          <w:rFonts w:ascii="Cambria" w:eastAsia="Times New Roman" w:hAnsi="Cambria" w:cs="Times New Roman"/>
          <w:color w:val="000000"/>
          <w:lang w:eastAsia="fr-CA"/>
        </w:rPr>
        <w:t>10 h 00 — Ouverture de l’assemblée</w:t>
      </w: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1DD2">
        <w:rPr>
          <w:rFonts w:ascii="Cambria" w:eastAsia="Times New Roman" w:hAnsi="Cambria" w:cs="Times New Roman"/>
          <w:color w:val="000000"/>
          <w:lang w:eastAsia="fr-CA"/>
        </w:rPr>
        <w:t>11 h 00 — Élection du conseil d’administration 2022-2023</w:t>
      </w: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261DD2" w:rsidRPr="00261DD2" w:rsidRDefault="00261DD2" w:rsidP="0026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1DD2">
        <w:rPr>
          <w:rFonts w:ascii="Cambria" w:eastAsia="Times New Roman" w:hAnsi="Cambria" w:cs="Times New Roman"/>
          <w:b/>
          <w:bCs/>
          <w:color w:val="000000"/>
          <w:lang w:eastAsia="fr-CA"/>
        </w:rPr>
        <w:t>ORDRE DU JOUR</w:t>
      </w: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1DD2">
        <w:rPr>
          <w:rFonts w:ascii="Cambria" w:eastAsia="Times New Roman" w:hAnsi="Cambria" w:cs="Times New Roman"/>
          <w:color w:val="000000"/>
          <w:lang w:eastAsia="fr-CA"/>
        </w:rPr>
        <w:t>1. Ouverture de l’assemblée</w:t>
      </w: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1DD2">
        <w:rPr>
          <w:rFonts w:ascii="Cambria" w:eastAsia="Times New Roman" w:hAnsi="Cambria" w:cs="Times New Roman"/>
          <w:color w:val="000000"/>
          <w:lang w:eastAsia="fr-CA"/>
        </w:rPr>
        <w:t>2. Adoption de l’ordre du jour</w:t>
      </w: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1DD2">
        <w:rPr>
          <w:rFonts w:ascii="Cambria" w:eastAsia="Times New Roman" w:hAnsi="Cambria" w:cs="Times New Roman"/>
          <w:color w:val="000000"/>
          <w:lang w:eastAsia="fr-CA"/>
        </w:rPr>
        <w:t>3. Adoption du procès-verbal de l’assemblée générale de l’APLD du 26 juin 2021</w:t>
      </w: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1DD2">
        <w:rPr>
          <w:rFonts w:ascii="Cambria" w:eastAsia="Times New Roman" w:hAnsi="Cambria" w:cs="Times New Roman"/>
          <w:color w:val="000000"/>
          <w:lang w:eastAsia="fr-CA"/>
        </w:rPr>
        <w:t>4. Bulletin d’information du conseil d’administration</w:t>
      </w: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261DD2" w:rsidRDefault="00261DD2" w:rsidP="00261DD2">
      <w:pPr>
        <w:spacing w:after="0" w:line="240" w:lineRule="auto"/>
        <w:rPr>
          <w:rFonts w:ascii="Cambria" w:eastAsia="Times New Roman" w:hAnsi="Cambria" w:cs="Times New Roman"/>
          <w:color w:val="000000"/>
          <w:lang w:eastAsia="fr-CA"/>
        </w:rPr>
      </w:pPr>
      <w:r w:rsidRPr="00261DD2">
        <w:rPr>
          <w:rFonts w:ascii="Cambria" w:eastAsia="Times New Roman" w:hAnsi="Cambria" w:cs="Times New Roman"/>
          <w:color w:val="000000"/>
          <w:lang w:eastAsia="fr-CA"/>
        </w:rPr>
        <w:t>5. Rapport du président</w:t>
      </w:r>
    </w:p>
    <w:p w:rsidR="008D6E45" w:rsidRPr="00261DD2" w:rsidRDefault="008D6E45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Cambria" w:eastAsia="Times New Roman" w:hAnsi="Cambria" w:cs="Times New Roman"/>
          <w:color w:val="000000"/>
          <w:lang w:eastAsia="fr-CA"/>
        </w:rPr>
        <w:t>5.1 Vote sur la charte</w:t>
      </w: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1DD2">
        <w:rPr>
          <w:rFonts w:ascii="Cambria" w:eastAsia="Times New Roman" w:hAnsi="Cambria" w:cs="Times New Roman"/>
          <w:color w:val="000000"/>
          <w:lang w:eastAsia="fr-CA"/>
        </w:rPr>
        <w:t>6. Rapport du trésorier </w:t>
      </w: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1DD2">
        <w:rPr>
          <w:rFonts w:ascii="Cambria" w:eastAsia="Times New Roman" w:hAnsi="Cambria" w:cs="Times New Roman"/>
          <w:color w:val="000000"/>
          <w:lang w:eastAsia="fr-CA"/>
        </w:rPr>
        <w:t>7. Rapport du Responsable de l’environnement et écologie</w:t>
      </w: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1DD2">
        <w:rPr>
          <w:rFonts w:ascii="Cambria" w:eastAsia="Times New Roman" w:hAnsi="Cambria" w:cs="Times New Roman"/>
          <w:color w:val="000000"/>
          <w:lang w:eastAsia="fr-CA"/>
        </w:rPr>
        <w:t>8. Rapport du Responsable des plages</w:t>
      </w: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1DD2">
        <w:rPr>
          <w:rFonts w:ascii="Cambria" w:eastAsia="Times New Roman" w:hAnsi="Cambria" w:cs="Times New Roman"/>
          <w:color w:val="000000"/>
          <w:lang w:eastAsia="fr-CA"/>
        </w:rPr>
        <w:t>9. Période de questions au sujet des rapports</w:t>
      </w: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1DD2">
        <w:rPr>
          <w:rFonts w:ascii="Cambria" w:eastAsia="Times New Roman" w:hAnsi="Cambria" w:cs="Times New Roman"/>
          <w:color w:val="000000"/>
          <w:lang w:eastAsia="fr-CA"/>
        </w:rPr>
        <w:t xml:space="preserve">10. </w:t>
      </w:r>
      <w:r w:rsidR="00C40B7C">
        <w:rPr>
          <w:rFonts w:ascii="Cambria" w:eastAsia="Times New Roman" w:hAnsi="Cambria" w:cs="Times New Roman"/>
          <w:color w:val="000000"/>
          <w:lang w:eastAsia="fr-CA"/>
        </w:rPr>
        <w:t>V</w:t>
      </w:r>
      <w:r w:rsidRPr="00261DD2">
        <w:rPr>
          <w:rFonts w:ascii="Cambria" w:eastAsia="Times New Roman" w:hAnsi="Cambria" w:cs="Times New Roman"/>
          <w:color w:val="000000"/>
          <w:lang w:eastAsia="fr-CA"/>
        </w:rPr>
        <w:t>aria</w:t>
      </w: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1DD2">
        <w:rPr>
          <w:rFonts w:ascii="Cambria" w:eastAsia="Times New Roman" w:hAnsi="Cambria" w:cs="Times New Roman"/>
          <w:color w:val="000000"/>
          <w:lang w:eastAsia="fr-CA"/>
        </w:rPr>
        <w:t>11. Élection du conseil d’administration 2022-2023</w:t>
      </w: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1DD2">
        <w:rPr>
          <w:rFonts w:ascii="Cambria" w:eastAsia="Times New Roman" w:hAnsi="Cambria" w:cs="Times New Roman"/>
          <w:color w:val="000000"/>
          <w:lang w:eastAsia="fr-CA"/>
        </w:rPr>
        <w:t>12. Levée de l’assemblée</w:t>
      </w: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1DD2">
        <w:rPr>
          <w:rFonts w:ascii="Cambria" w:eastAsia="Times New Roman" w:hAnsi="Cambria" w:cs="Times New Roman"/>
          <w:color w:val="000000"/>
          <w:lang w:eastAsia="fr-CA"/>
        </w:rPr>
        <w:t>Pour le conseil d’administration :</w:t>
      </w: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1DD2">
        <w:rPr>
          <w:rFonts w:ascii="Cambria" w:eastAsia="Times New Roman" w:hAnsi="Cambria" w:cs="Times New Roman"/>
          <w:color w:val="000000"/>
          <w:lang w:eastAsia="fr-CA"/>
        </w:rPr>
        <w:t>Jean-Pierre Monast</w:t>
      </w: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61DD2">
        <w:rPr>
          <w:rFonts w:ascii="Cambria" w:eastAsia="Times New Roman" w:hAnsi="Cambria" w:cs="Times New Roman"/>
          <w:color w:val="000000"/>
          <w:lang w:eastAsia="fr-CA"/>
        </w:rPr>
        <w:t>Président APLD </w:t>
      </w:r>
    </w:p>
    <w:p w:rsidR="00261DD2" w:rsidRPr="00261DD2" w:rsidRDefault="00261DD2" w:rsidP="002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3A0314" w:rsidRDefault="003A0314"/>
    <w:sectPr w:rsidR="003A03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D2"/>
    <w:rsid w:val="00261DD2"/>
    <w:rsid w:val="003A0314"/>
    <w:rsid w:val="005B32BE"/>
    <w:rsid w:val="008D6E45"/>
    <w:rsid w:val="00C4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</dc:creator>
  <cp:lastModifiedBy>Maryse</cp:lastModifiedBy>
  <cp:revision>2</cp:revision>
  <dcterms:created xsi:type="dcterms:W3CDTF">2022-05-26T16:28:00Z</dcterms:created>
  <dcterms:modified xsi:type="dcterms:W3CDTF">2022-05-26T16:28:00Z</dcterms:modified>
</cp:coreProperties>
</file>